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1"/>
        <w:gridCol w:w="2844"/>
      </w:tblGrid>
      <w:tr w:rsidR="00351C1C" w:rsidRPr="00351C1C" w:rsidTr="00351C1C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lang w:eastAsia="ru-RU"/>
              </w:rPr>
              <w:t>Приложение 19</w:t>
            </w:r>
          </w:p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351C1C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</w:t>
            </w:r>
            <w:r w:rsidRPr="00351C1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 налогам и сборам </w:t>
            </w:r>
            <w:r w:rsidRPr="00351C1C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351C1C">
              <w:rPr>
                <w:rFonts w:ascii="Times New Roman" w:eastAsia="Times New Roman" w:hAnsi="Times New Roman" w:cs="Times New Roman"/>
                <w:lang w:eastAsia="ru-RU"/>
              </w:rPr>
              <w:br/>
              <w:t>26.04.2013 № 14</w:t>
            </w:r>
            <w:r w:rsidRPr="00351C1C"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 w:rsidRPr="00351C1C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</w:t>
            </w:r>
            <w:r w:rsidRPr="00351C1C">
              <w:rPr>
                <w:rFonts w:ascii="Times New Roman" w:eastAsia="Times New Roman" w:hAnsi="Times New Roman" w:cs="Times New Roman"/>
                <w:lang w:eastAsia="ru-RU"/>
              </w:rPr>
              <w:br/>
              <w:t>по налогам и сборам</w:t>
            </w:r>
            <w:r w:rsidRPr="00351C1C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351C1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29.05.2020 № 10) </w:t>
            </w:r>
          </w:p>
        </w:tc>
      </w:tr>
    </w:tbl>
    <w:p w:rsidR="00351C1C" w:rsidRPr="00351C1C" w:rsidRDefault="00351C1C" w:rsidP="00351C1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51C1C">
        <w:rPr>
          <w:rFonts w:ascii="Times New Roman" w:eastAsia="Times New Roman" w:hAnsi="Times New Roman" w:cs="Times New Roman"/>
          <w:lang w:eastAsia="ru-RU"/>
        </w:rPr>
        <w:t>Форма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76"/>
      </w:tblGrid>
      <w:tr w:rsidR="00351C1C" w:rsidRPr="00351C1C" w:rsidTr="00351C1C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инспекцию Министерства по налогам и сборам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 – инспекция МНС) по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ind w:left="3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района, города, района в городе)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(отдел) по работе с плательщиками по*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ind w:left="1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района)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1274"/>
        <w:gridCol w:w="3976"/>
      </w:tblGrid>
      <w:tr w:rsidR="00351C1C" w:rsidRPr="00351C1C" w:rsidTr="00351C1C">
        <w:trPr>
          <w:trHeight w:val="240"/>
        </w:trPr>
        <w:tc>
          <w:tcPr>
            <w:tcW w:w="219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инспекции МНС (управления</w:t>
            </w: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(отдела) по работе с плательщиками)**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2264"/>
        <w:gridCol w:w="5959"/>
      </w:tblGrid>
      <w:tr w:rsidR="00351C1C" w:rsidRPr="00351C1C" w:rsidTr="00351C1C">
        <w:trPr>
          <w:trHeight w:val="240"/>
        </w:trPr>
        <w:tc>
          <w:tcPr>
            <w:tcW w:w="60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УНП***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0"/>
        <w:gridCol w:w="3965"/>
      </w:tblGrid>
      <w:tr w:rsidR="00351C1C" w:rsidRPr="00351C1C" w:rsidTr="00351C1C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(фамилия, собственное имя, 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 плательщика;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места нахождения (жительства), идентификационный 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ind w:left="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физического лица и данные документа,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удостоверяющего личность физического лица,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являющегося индивидуальным предпринимателем,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ind w:left="19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телефона)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51C1C" w:rsidRPr="00351C1C" w:rsidRDefault="00351C1C" w:rsidP="00351C1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51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зачете (возврате) сумм налогов, сборов (пошлин), пеней****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абзацем вторым части первой пункта 3 статьи 66 / пунктом 5 статьи 66 / статьей 67 / статьей 194 (ненужное зачеркнуть) Налогового кодекса Республики Беларусь прошу произвести: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зачет: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224"/>
        <w:gridCol w:w="1821"/>
        <w:gridCol w:w="1224"/>
        <w:gridCol w:w="1821"/>
        <w:gridCol w:w="698"/>
        <w:gridCol w:w="2557"/>
      </w:tblGrid>
      <w:tr w:rsidR="00351C1C" w:rsidRPr="00351C1C" w:rsidTr="00351C1C">
        <w:trPr>
          <w:trHeight w:val="240"/>
        </w:trPr>
        <w:tc>
          <w:tcPr>
            <w:tcW w:w="162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51C1C" w:rsidRPr="00351C1C" w:rsidRDefault="00351C1C" w:rsidP="003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 налогах, сборах (пошлинах), иных платежах в бюджет, зачет которых производится</w:t>
            </w:r>
          </w:p>
        </w:tc>
        <w:tc>
          <w:tcPr>
            <w:tcW w:w="3371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51C1C" w:rsidRPr="00351C1C" w:rsidRDefault="00351C1C" w:rsidP="003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 налогах, сборах (пошлинах), иных платежах в бюджет, в счет которых производится зачет</w:t>
            </w:r>
          </w:p>
        </w:tc>
      </w:tr>
      <w:tr w:rsidR="00351C1C" w:rsidRPr="00351C1C" w:rsidTr="00351C1C">
        <w:trPr>
          <w:trHeight w:val="240"/>
        </w:trPr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51C1C" w:rsidRPr="00351C1C" w:rsidRDefault="00351C1C" w:rsidP="003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налога, сбора (пошлины), иного платежа в бюджет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51C1C" w:rsidRPr="00351C1C" w:rsidRDefault="00351C1C" w:rsidP="003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налога, сбора (пошлины), иного платежа в бюджет*****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51C1C" w:rsidRPr="00351C1C" w:rsidRDefault="00351C1C" w:rsidP="003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налога, сбора (пошлины), иного платежа в бюджет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51C1C" w:rsidRPr="00351C1C" w:rsidRDefault="00351C1C" w:rsidP="003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налога, сбора (пошлины), иного платежа в бюджет*****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51C1C" w:rsidRPr="00351C1C" w:rsidRDefault="00351C1C" w:rsidP="003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рублей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51C1C" w:rsidRPr="00351C1C" w:rsidRDefault="00351C1C" w:rsidP="003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 МНС (управления (отдела) по работе с плательщиками)******</w:t>
            </w:r>
          </w:p>
        </w:tc>
      </w:tr>
      <w:tr w:rsidR="00351C1C" w:rsidRPr="00351C1C" w:rsidTr="00351C1C">
        <w:trPr>
          <w:trHeight w:val="240"/>
        </w:trPr>
        <w:tc>
          <w:tcPr>
            <w:tcW w:w="65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возврат: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63"/>
        <w:gridCol w:w="5069"/>
        <w:gridCol w:w="1413"/>
      </w:tblGrid>
      <w:tr w:rsidR="00351C1C" w:rsidRPr="00351C1C" w:rsidTr="00351C1C">
        <w:trPr>
          <w:trHeight w:val="2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51C1C" w:rsidRPr="00351C1C" w:rsidRDefault="00351C1C" w:rsidP="003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 налогах, сборах (пошлинах), иных платежах в бюджет, возврат которых производится</w:t>
            </w:r>
          </w:p>
        </w:tc>
      </w:tr>
      <w:tr w:rsidR="00351C1C" w:rsidRPr="00351C1C" w:rsidTr="00351C1C">
        <w:trPr>
          <w:trHeight w:val="240"/>
        </w:trPr>
        <w:tc>
          <w:tcPr>
            <w:tcW w:w="1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51C1C" w:rsidRPr="00351C1C" w:rsidRDefault="00351C1C" w:rsidP="003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налога, сбора (пошлины), иного платежа в бюджет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51C1C" w:rsidRPr="00351C1C" w:rsidRDefault="00351C1C" w:rsidP="003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налога, сбора (пошлины), иного платежа в бюджет*****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51C1C" w:rsidRPr="00351C1C" w:rsidRDefault="00351C1C" w:rsidP="003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рублей</w:t>
            </w:r>
          </w:p>
        </w:tc>
      </w:tr>
      <w:tr w:rsidR="00351C1C" w:rsidRPr="00351C1C" w:rsidTr="00351C1C">
        <w:trPr>
          <w:trHeight w:val="240"/>
        </w:trPr>
        <w:tc>
          <w:tcPr>
            <w:tcW w:w="15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1C1C" w:rsidRPr="00351C1C" w:rsidRDefault="00351C1C" w:rsidP="0035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счет в банке ________________________________________________________________</w:t>
      </w:r>
    </w:p>
    <w:p w:rsidR="00351C1C" w:rsidRPr="00351C1C" w:rsidRDefault="00351C1C" w:rsidP="00351C1C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текущего (расчетного) или иного банковского</w:t>
      </w:r>
    </w:p>
    <w:p w:rsidR="00351C1C" w:rsidRPr="00351C1C" w:rsidRDefault="00351C1C" w:rsidP="0035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51C1C" w:rsidRPr="00351C1C" w:rsidRDefault="00351C1C" w:rsidP="00351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счета: номер и тип счета, наименование банка, код банка, код валюты)</w:t>
      </w:r>
    </w:p>
    <w:p w:rsidR="00351C1C" w:rsidRPr="00351C1C" w:rsidRDefault="00351C1C" w:rsidP="0035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способом******* ________________________________________________________</w:t>
      </w:r>
    </w:p>
    <w:p w:rsidR="00351C1C" w:rsidRPr="00351C1C" w:rsidRDefault="00351C1C" w:rsidP="00351C1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(наличными денежными средствами из кассы банка)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сведения, необходимые для зачета (возврата) излишне уплаченных (взысканных) сумм налогов, сборов (пошлин), пеней (при их </w:t>
      </w:r>
      <w:proofErr w:type="gramStart"/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наличии)*</w:t>
      </w:r>
      <w:proofErr w:type="gramEnd"/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 _____________________________________________________________________________</w:t>
      </w:r>
    </w:p>
    <w:p w:rsidR="00351C1C" w:rsidRPr="00351C1C" w:rsidRDefault="00351C1C" w:rsidP="0035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51C1C" w:rsidRPr="00351C1C" w:rsidRDefault="00351C1C" w:rsidP="0035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51C1C" w:rsidRPr="00351C1C" w:rsidRDefault="00351C1C" w:rsidP="0035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представляемые вместе с заявлением (при их наличии) _____________________________________________________________________________</w:t>
      </w:r>
    </w:p>
    <w:p w:rsidR="00351C1C" w:rsidRPr="00351C1C" w:rsidRDefault="00351C1C" w:rsidP="0035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371"/>
        <w:gridCol w:w="2974"/>
      </w:tblGrid>
      <w:tr w:rsidR="00351C1C" w:rsidRPr="00351C1C" w:rsidTr="00351C1C">
        <w:trPr>
          <w:trHeight w:val="238"/>
        </w:trPr>
        <w:tc>
          <w:tcPr>
            <w:tcW w:w="340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 принятом административном решении прошу направить в личный кабинет плательщика*********</w:t>
            </w:r>
          </w:p>
        </w:tc>
        <w:tc>
          <w:tcPr>
            <w:tcW w:w="15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0"/>
        <w:gridCol w:w="3785"/>
      </w:tblGrid>
      <w:tr w:rsidR="00351C1C" w:rsidRPr="00351C1C" w:rsidTr="00351C1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(индивидуальный предприниматель,</w:t>
            </w: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физическое лицо, не являющееся</w:t>
            </w: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индивидуальным предпринимателем)</w:t>
            </w: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уполномоченное им лицо _____________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51C1C" w:rsidRPr="00351C1C" w:rsidRDefault="00351C1C" w:rsidP="00351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351C1C" w:rsidRPr="00351C1C" w:rsidTr="00351C1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ind w:firstLine="34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351C1C" w:rsidRPr="00351C1C" w:rsidTr="00351C1C">
        <w:trPr>
          <w:trHeight w:val="240"/>
        </w:trPr>
        <w:tc>
          <w:tcPr>
            <w:tcW w:w="29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ind w:firstLine="34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М.П.**********</w:t>
            </w:r>
          </w:p>
        </w:tc>
        <w:tc>
          <w:tcPr>
            <w:tcW w:w="20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563"/>
        <w:gridCol w:w="1563"/>
        <w:gridCol w:w="1565"/>
        <w:gridCol w:w="1556"/>
        <w:gridCol w:w="1687"/>
      </w:tblGrid>
      <w:tr w:rsidR="00351C1C" w:rsidRPr="00351C1C" w:rsidTr="00351C1C">
        <w:trPr>
          <w:trHeight w:val="240"/>
        </w:trPr>
        <w:tc>
          <w:tcPr>
            <w:tcW w:w="75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1C1C" w:rsidRPr="00351C1C" w:rsidTr="00351C1C">
        <w:trPr>
          <w:trHeight w:val="240"/>
        </w:trPr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(число)</w:t>
            </w:r>
          </w:p>
        </w:tc>
        <w:tc>
          <w:tcPr>
            <w:tcW w:w="83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(месяц)</w:t>
            </w:r>
          </w:p>
        </w:tc>
        <w:tc>
          <w:tcPr>
            <w:tcW w:w="83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173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51C1C" w:rsidRPr="00351C1C" w:rsidRDefault="00351C1C" w:rsidP="0035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1C1C" w:rsidRPr="00351C1C" w:rsidRDefault="00351C1C" w:rsidP="00351C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* Указывается при наличии в инспекции МНС управлений (отделов) по работе с плательщиками по соответствующему району.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** Заполняется при представлении заявления в виде электронного документа.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*** Учетный номер плательщика.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**** При заполнении одного (нескольких) из пунктов заявления в другом пункте проставляется слово «нет».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***** Указывается в соответствии с приложением 1 к постановлению Министерства финансов Республики Беларусь от 31 декабря 2008 г. № 208.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 Заполняется при представлении заявления в виде электронного документа в случае проведения зачета в налоговый орган не по месту постановки плательщика на учет.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******* Для физических лиц.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 Для целей зачета (возврата) суммы налога на доходы иностранных организаций, не осуществляющих деятельность в Республике Беларусь через постоянное представительство, указывается наименование иностранной или международной организации, с доходов которой удержан этот налог. Заявление о зачете (возврате) суммы налога представляется налоговым агентом отдельно по каждой иностранной или международной организации.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заявлении о зачете уплаченных сумм подоходного налога с физических лиц (в случае полного погашения (возврата) займов, кредитов плательщиками, получившими доходы в виде займов, кредитов от физических лиц по договорам, не связанным с осуществлением предпринимательской деятельности, от иностранных организаций, не осуществляющих деятельность на территории Республики Беларусь через постоянное представительство, и иностранных индивидуальных предпринимателей) указываются также сведения о полном погашении (возврате) займов, кредитов с указанием видов доходов, за счет которых произведено погашение таких займов, кредитов.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заявлении о возврате сумм налогов, сборов (пошлин), взимаемых специально уполномоченными государственными органами, иными организациями, должностными лицами, – также государственный орган, иная уполномоченная организация, должностное лицо, к которым обращалось заинтересованное лицо за совершением юридически значимых действий и за которые были уплачены такие налоги, сборы (пошлины). В заявлении о возврате сумм излишне удержанного подоходного налога с физических лиц (в случае, если у налогового агента отсутствуют выплаты доходов физическим лицам (в том числе вследствие прекращения трудового договора, расторжения гражданско-правового договора), либо налоговым агентом не осуществляется финансово-хозяйственная деятельность, либо общей суммы подоходного налога с физических лиц, подлежащей перечислению налоговым агентом в бюджет в счет предстоящих платежей, недостаточно для осуществления возврата плательщику излишне удержанных сумм этого налога в течение трех месяцев со дня обнаружения факта его излишнего удержания) указываются также данные о налоговом агенте, удержавшем налог (наименование и место нахождения юридического лица, фамилия, собственное имя, отчество (если таковое имеется) индивидуального предпринимателя (нотариуса, осуществляющего нотариальную деятельность в нотариальном бюро), а в заявлении о возврате уплаченных сумм подоходного налога с физических лиц (в случае полного погашения (возврата) займов, кредитов плательщиками, получившими доходы в виде займов, кредитов от физических лиц по договорам, не связанным с осуществлением предпринимательской деятельности, от иностранных организаций, не осуществляющих деятельность на территории Республики Беларусь через постоянное представительство, и иностранных индивидуальных предпринимателей) – сведения о полном погашении (возврате) займов, кредитов с указанием видов доходов, за счет которых произведено погашение таких займов, кредитов.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заявлении о возврате, зачете сумм налогов, сборов (пошлин), пеней, подаваемом наследником умершего или объявленного умершим гражданина, – также сведения об умершем или объявленном умершим, признанном безвестно отсутствующим гражданине (фамилия, собственное имя, отчество (если таковое имеется), адрес последнего места жительства).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заявлении о возврате, зачете сумм государственной пошлины – сведения об учетном номере платежной операции в едином расчетном и информационном пространстве (при уплате государственной пошлины посредством платежной системы в едином расчетном и информационном пространстве).</w:t>
      </w:r>
    </w:p>
    <w:p w:rsidR="00351C1C" w:rsidRPr="00351C1C" w:rsidRDefault="00351C1C" w:rsidP="00351C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 При представлении заявления на бумажном носителе проставляется «Х» при необходимости получения уведомления о принятом административном решении в личный кабинет плательщика.</w:t>
      </w:r>
    </w:p>
    <w:p w:rsidR="00351C1C" w:rsidRPr="00351C1C" w:rsidRDefault="00351C1C" w:rsidP="00351C1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1C1C"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 При представлении заявления на бумажном носителе плательщик вправе проставить печать.</w:t>
      </w:r>
    </w:p>
    <w:p w:rsidR="000D1CE7" w:rsidRDefault="000D1CE7">
      <w:bookmarkStart w:id="0" w:name="_GoBack"/>
      <w:bookmarkEnd w:id="0"/>
    </w:p>
    <w:sectPr w:rsidR="000D1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1C"/>
    <w:rsid w:val="0003663B"/>
    <w:rsid w:val="00040DF2"/>
    <w:rsid w:val="0005043E"/>
    <w:rsid w:val="00053436"/>
    <w:rsid w:val="00060CE3"/>
    <w:rsid w:val="000A54C2"/>
    <w:rsid w:val="000D1CE7"/>
    <w:rsid w:val="000D27AE"/>
    <w:rsid w:val="00124936"/>
    <w:rsid w:val="0019443B"/>
    <w:rsid w:val="001F4D09"/>
    <w:rsid w:val="001F57E8"/>
    <w:rsid w:val="001F58FB"/>
    <w:rsid w:val="00230C92"/>
    <w:rsid w:val="00236CA3"/>
    <w:rsid w:val="00244AEE"/>
    <w:rsid w:val="00252A63"/>
    <w:rsid w:val="002744F4"/>
    <w:rsid w:val="002F6105"/>
    <w:rsid w:val="00301430"/>
    <w:rsid w:val="00347E5F"/>
    <w:rsid w:val="00351C1C"/>
    <w:rsid w:val="00352A67"/>
    <w:rsid w:val="00361647"/>
    <w:rsid w:val="004317A6"/>
    <w:rsid w:val="00494016"/>
    <w:rsid w:val="004D5ED4"/>
    <w:rsid w:val="004F098A"/>
    <w:rsid w:val="00544186"/>
    <w:rsid w:val="0054616E"/>
    <w:rsid w:val="00573440"/>
    <w:rsid w:val="005F3A0F"/>
    <w:rsid w:val="00676431"/>
    <w:rsid w:val="006803F9"/>
    <w:rsid w:val="006856CA"/>
    <w:rsid w:val="006D0CA8"/>
    <w:rsid w:val="00743891"/>
    <w:rsid w:val="0074626A"/>
    <w:rsid w:val="007B3768"/>
    <w:rsid w:val="007F292C"/>
    <w:rsid w:val="007F2FF5"/>
    <w:rsid w:val="00874D2E"/>
    <w:rsid w:val="009C0EED"/>
    <w:rsid w:val="009D395C"/>
    <w:rsid w:val="00A4060A"/>
    <w:rsid w:val="00A6699E"/>
    <w:rsid w:val="00A8200C"/>
    <w:rsid w:val="00A91E70"/>
    <w:rsid w:val="00AB6926"/>
    <w:rsid w:val="00AC43F3"/>
    <w:rsid w:val="00AD4E64"/>
    <w:rsid w:val="00B060CE"/>
    <w:rsid w:val="00B62E24"/>
    <w:rsid w:val="00B74685"/>
    <w:rsid w:val="00C067A5"/>
    <w:rsid w:val="00C81E4D"/>
    <w:rsid w:val="00D54EC8"/>
    <w:rsid w:val="00E37961"/>
    <w:rsid w:val="00E46229"/>
    <w:rsid w:val="00E46C04"/>
    <w:rsid w:val="00E4750C"/>
    <w:rsid w:val="00E542BA"/>
    <w:rsid w:val="00E71B28"/>
    <w:rsid w:val="00E8462E"/>
    <w:rsid w:val="00EB6A9B"/>
    <w:rsid w:val="00EB6AB3"/>
    <w:rsid w:val="00EC0AFA"/>
    <w:rsid w:val="00EE5FE6"/>
    <w:rsid w:val="00EF6C97"/>
    <w:rsid w:val="00F10194"/>
    <w:rsid w:val="00F564E8"/>
    <w:rsid w:val="00F6264C"/>
    <w:rsid w:val="00F732D7"/>
    <w:rsid w:val="00F87478"/>
    <w:rsid w:val="00FB56BF"/>
    <w:rsid w:val="00FD6416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4F4A3-FD78-4FFE-914D-8E32E0A7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51C1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51C1C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351C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51C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51C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51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51C1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351C1C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351C1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51C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51C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Боник Вероника Александровна</dc:creator>
  <cp:keywords/>
  <dc:description/>
  <cp:lastModifiedBy>Боник Вероника Александровна</cp:lastModifiedBy>
  <cp:revision>1</cp:revision>
  <dcterms:created xsi:type="dcterms:W3CDTF">2025-04-01T07:18:00Z</dcterms:created>
  <dcterms:modified xsi:type="dcterms:W3CDTF">2025-04-01T07:19:00Z</dcterms:modified>
</cp:coreProperties>
</file>